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D84BDD" w14:textId="77777777" w:rsidR="001C1A3F" w:rsidRPr="001C1A3F" w:rsidRDefault="001C1A3F" w:rsidP="001C1A3F">
      <w:pPr>
        <w:rPr>
          <w:b/>
        </w:rPr>
      </w:pPr>
      <w:r w:rsidRPr="001C1A3F">
        <w:rPr>
          <w:b/>
        </w:rPr>
        <w:t>In Attendance</w:t>
      </w:r>
    </w:p>
    <w:p w14:paraId="7FE31FDB" w14:textId="77777777" w:rsidR="001C1A3F" w:rsidRDefault="001C1A3F" w:rsidP="001C1A3F">
      <w:pPr>
        <w:pStyle w:val="ListParagraph"/>
        <w:numPr>
          <w:ilvl w:val="0"/>
          <w:numId w:val="6"/>
        </w:numPr>
        <w:sectPr w:rsidR="001C1A3F" w:rsidSect="00F81097">
          <w:headerReference w:type="default" r:id="rId9"/>
          <w:footerReference w:type="even" r:id="rId10"/>
          <w:footerReference w:type="default" r:id="rId11"/>
          <w:pgSz w:w="12240" w:h="15840"/>
          <w:pgMar w:top="1440" w:right="1800" w:bottom="1440" w:left="1800" w:header="720" w:footer="720" w:gutter="0"/>
          <w:cols w:space="720"/>
        </w:sectPr>
      </w:pPr>
    </w:p>
    <w:p w14:paraId="7CCD3A6C" w14:textId="77777777" w:rsidR="002744A4" w:rsidRPr="002744A4" w:rsidRDefault="002744A4" w:rsidP="002744A4">
      <w:pPr>
        <w:pStyle w:val="ListParagraph"/>
        <w:numPr>
          <w:ilvl w:val="0"/>
          <w:numId w:val="6"/>
        </w:numPr>
        <w:rPr>
          <w:sz w:val="22"/>
          <w:szCs w:val="22"/>
        </w:rPr>
      </w:pPr>
      <w:r w:rsidRPr="002744A4">
        <w:rPr>
          <w:sz w:val="22"/>
          <w:szCs w:val="22"/>
        </w:rPr>
        <w:lastRenderedPageBreak/>
        <w:t>Laura Abrams, Cal Performances</w:t>
      </w:r>
    </w:p>
    <w:p w14:paraId="73862884" w14:textId="38D1DDF2" w:rsidR="002744A4" w:rsidRPr="002744A4" w:rsidRDefault="002744A4" w:rsidP="002744A4">
      <w:pPr>
        <w:pStyle w:val="ListParagraph"/>
        <w:numPr>
          <w:ilvl w:val="0"/>
          <w:numId w:val="6"/>
        </w:numPr>
        <w:rPr>
          <w:sz w:val="22"/>
          <w:szCs w:val="22"/>
        </w:rPr>
      </w:pPr>
      <w:r w:rsidRPr="002744A4">
        <w:rPr>
          <w:sz w:val="22"/>
          <w:szCs w:val="22"/>
        </w:rPr>
        <w:t xml:space="preserve">Marion Atherton, </w:t>
      </w:r>
      <w:proofErr w:type="spellStart"/>
      <w:r w:rsidRPr="002744A4">
        <w:rPr>
          <w:sz w:val="22"/>
          <w:szCs w:val="22"/>
        </w:rPr>
        <w:t>Crowden</w:t>
      </w:r>
      <w:proofErr w:type="spellEnd"/>
      <w:r w:rsidRPr="002744A4">
        <w:rPr>
          <w:sz w:val="22"/>
          <w:szCs w:val="22"/>
        </w:rPr>
        <w:t xml:space="preserve"> Music </w:t>
      </w:r>
    </w:p>
    <w:p w14:paraId="7F677608" w14:textId="77777777" w:rsidR="001C1A3F" w:rsidRPr="002744A4" w:rsidRDefault="001C1A3F" w:rsidP="001C1A3F">
      <w:pPr>
        <w:pStyle w:val="ListParagraph"/>
        <w:numPr>
          <w:ilvl w:val="0"/>
          <w:numId w:val="6"/>
        </w:numPr>
        <w:rPr>
          <w:sz w:val="22"/>
          <w:szCs w:val="22"/>
        </w:rPr>
      </w:pPr>
      <w:r w:rsidRPr="002744A4">
        <w:rPr>
          <w:sz w:val="22"/>
          <w:szCs w:val="22"/>
        </w:rPr>
        <w:t xml:space="preserve">Lisa </w:t>
      </w:r>
      <w:proofErr w:type="spellStart"/>
      <w:r w:rsidRPr="002744A4">
        <w:rPr>
          <w:sz w:val="22"/>
          <w:szCs w:val="22"/>
        </w:rPr>
        <w:t>Bullwinkel</w:t>
      </w:r>
      <w:proofErr w:type="spellEnd"/>
      <w:r w:rsidRPr="002744A4">
        <w:rPr>
          <w:sz w:val="22"/>
          <w:szCs w:val="22"/>
        </w:rPr>
        <w:t xml:space="preserve">, Another </w:t>
      </w:r>
      <w:proofErr w:type="spellStart"/>
      <w:r w:rsidRPr="002744A4">
        <w:rPr>
          <w:sz w:val="22"/>
          <w:szCs w:val="22"/>
        </w:rPr>
        <w:t>Bullwinkel</w:t>
      </w:r>
      <w:proofErr w:type="spellEnd"/>
      <w:r w:rsidRPr="002744A4">
        <w:rPr>
          <w:sz w:val="22"/>
          <w:szCs w:val="22"/>
        </w:rPr>
        <w:t xml:space="preserve"> Show</w:t>
      </w:r>
    </w:p>
    <w:p w14:paraId="06756919" w14:textId="77777777" w:rsidR="002744A4" w:rsidRPr="002744A4" w:rsidRDefault="002744A4" w:rsidP="002744A4">
      <w:pPr>
        <w:pStyle w:val="ListParagraph"/>
        <w:numPr>
          <w:ilvl w:val="0"/>
          <w:numId w:val="6"/>
        </w:numPr>
        <w:rPr>
          <w:sz w:val="22"/>
          <w:szCs w:val="22"/>
        </w:rPr>
      </w:pPr>
      <w:proofErr w:type="spellStart"/>
      <w:r w:rsidRPr="002744A4">
        <w:rPr>
          <w:sz w:val="22"/>
          <w:szCs w:val="22"/>
        </w:rPr>
        <w:t>Shifra</w:t>
      </w:r>
      <w:proofErr w:type="spellEnd"/>
      <w:r w:rsidRPr="002744A4">
        <w:rPr>
          <w:sz w:val="22"/>
          <w:szCs w:val="22"/>
        </w:rPr>
        <w:t xml:space="preserve"> de </w:t>
      </w:r>
      <w:proofErr w:type="spellStart"/>
      <w:r w:rsidRPr="002744A4">
        <w:rPr>
          <w:sz w:val="22"/>
          <w:szCs w:val="22"/>
        </w:rPr>
        <w:t>Benedictis-Kessner</w:t>
      </w:r>
      <w:proofErr w:type="spellEnd"/>
      <w:r w:rsidRPr="002744A4">
        <w:rPr>
          <w:sz w:val="22"/>
          <w:szCs w:val="22"/>
        </w:rPr>
        <w:t>, DBA</w:t>
      </w:r>
    </w:p>
    <w:p w14:paraId="24B67363" w14:textId="540A8F94" w:rsidR="002744A4" w:rsidRPr="002744A4" w:rsidRDefault="002744A4" w:rsidP="002744A4">
      <w:pPr>
        <w:pStyle w:val="ListParagraph"/>
        <w:numPr>
          <w:ilvl w:val="0"/>
          <w:numId w:val="6"/>
        </w:numPr>
        <w:rPr>
          <w:sz w:val="22"/>
          <w:szCs w:val="22"/>
        </w:rPr>
      </w:pPr>
      <w:r w:rsidRPr="002744A4">
        <w:rPr>
          <w:sz w:val="22"/>
          <w:szCs w:val="22"/>
        </w:rPr>
        <w:t>Susan Felix, Arts Ambassador</w:t>
      </w:r>
    </w:p>
    <w:p w14:paraId="70D82302" w14:textId="77777777" w:rsidR="001C1A3F" w:rsidRPr="002744A4" w:rsidRDefault="001C1A3F" w:rsidP="001C1A3F">
      <w:pPr>
        <w:pStyle w:val="ListParagraph"/>
        <w:numPr>
          <w:ilvl w:val="0"/>
          <w:numId w:val="6"/>
        </w:numPr>
        <w:rPr>
          <w:sz w:val="22"/>
          <w:szCs w:val="22"/>
        </w:rPr>
      </w:pPr>
      <w:proofErr w:type="spellStart"/>
      <w:r w:rsidRPr="002744A4">
        <w:rPr>
          <w:sz w:val="22"/>
          <w:szCs w:val="22"/>
        </w:rPr>
        <w:t>Karena</w:t>
      </w:r>
      <w:proofErr w:type="spellEnd"/>
      <w:r w:rsidRPr="002744A4">
        <w:rPr>
          <w:sz w:val="22"/>
          <w:szCs w:val="22"/>
        </w:rPr>
        <w:t xml:space="preserve"> </w:t>
      </w:r>
      <w:proofErr w:type="spellStart"/>
      <w:r w:rsidRPr="002744A4">
        <w:rPr>
          <w:sz w:val="22"/>
          <w:szCs w:val="22"/>
        </w:rPr>
        <w:t>Fiorenza</w:t>
      </w:r>
      <w:proofErr w:type="spellEnd"/>
      <w:r w:rsidRPr="002744A4">
        <w:rPr>
          <w:sz w:val="22"/>
          <w:szCs w:val="22"/>
        </w:rPr>
        <w:t xml:space="preserve"> Ingersoll, Berkeley Rep </w:t>
      </w:r>
    </w:p>
    <w:p w14:paraId="30089C85" w14:textId="77777777" w:rsidR="001C1A3F" w:rsidRPr="002744A4" w:rsidRDefault="001C1A3F" w:rsidP="001C1A3F">
      <w:pPr>
        <w:pStyle w:val="ListParagraph"/>
        <w:numPr>
          <w:ilvl w:val="0"/>
          <w:numId w:val="6"/>
        </w:numPr>
        <w:rPr>
          <w:sz w:val="22"/>
          <w:szCs w:val="22"/>
        </w:rPr>
      </w:pPr>
      <w:r w:rsidRPr="002744A4">
        <w:rPr>
          <w:sz w:val="22"/>
          <w:szCs w:val="22"/>
        </w:rPr>
        <w:t>Cherie Hill, Luna Dance Institute</w:t>
      </w:r>
    </w:p>
    <w:p w14:paraId="6F3481D8" w14:textId="77777777" w:rsidR="002744A4" w:rsidRPr="002744A4" w:rsidRDefault="002744A4" w:rsidP="002744A4">
      <w:pPr>
        <w:pStyle w:val="ListParagraph"/>
        <w:numPr>
          <w:ilvl w:val="0"/>
          <w:numId w:val="6"/>
        </w:numPr>
        <w:rPr>
          <w:sz w:val="22"/>
          <w:szCs w:val="22"/>
        </w:rPr>
      </w:pPr>
      <w:proofErr w:type="spellStart"/>
      <w:r w:rsidRPr="002744A4">
        <w:rPr>
          <w:sz w:val="22"/>
          <w:szCs w:val="22"/>
        </w:rPr>
        <w:t>Archana</w:t>
      </w:r>
      <w:proofErr w:type="spellEnd"/>
      <w:r w:rsidRPr="002744A4">
        <w:rPr>
          <w:sz w:val="22"/>
          <w:szCs w:val="22"/>
        </w:rPr>
        <w:t xml:space="preserve"> </w:t>
      </w:r>
      <w:proofErr w:type="spellStart"/>
      <w:r w:rsidRPr="002744A4">
        <w:rPr>
          <w:sz w:val="22"/>
          <w:szCs w:val="22"/>
        </w:rPr>
        <w:t>Horsting</w:t>
      </w:r>
      <w:proofErr w:type="spellEnd"/>
      <w:r w:rsidRPr="002744A4">
        <w:rPr>
          <w:sz w:val="22"/>
          <w:szCs w:val="22"/>
        </w:rPr>
        <w:t>, Kala</w:t>
      </w:r>
    </w:p>
    <w:p w14:paraId="07FDD364" w14:textId="77777777" w:rsidR="002744A4" w:rsidRPr="002744A4" w:rsidRDefault="002744A4" w:rsidP="002744A4">
      <w:pPr>
        <w:pStyle w:val="ListParagraph"/>
        <w:numPr>
          <w:ilvl w:val="0"/>
          <w:numId w:val="6"/>
        </w:numPr>
        <w:rPr>
          <w:sz w:val="22"/>
          <w:szCs w:val="22"/>
        </w:rPr>
      </w:pPr>
      <w:r w:rsidRPr="002744A4">
        <w:rPr>
          <w:sz w:val="22"/>
          <w:szCs w:val="22"/>
        </w:rPr>
        <w:t xml:space="preserve">Laura </w:t>
      </w:r>
      <w:proofErr w:type="spellStart"/>
      <w:r w:rsidRPr="002744A4">
        <w:rPr>
          <w:sz w:val="22"/>
          <w:szCs w:val="22"/>
        </w:rPr>
        <w:t>Inserra</w:t>
      </w:r>
      <w:proofErr w:type="spellEnd"/>
      <w:r w:rsidRPr="002744A4">
        <w:rPr>
          <w:sz w:val="22"/>
          <w:szCs w:val="22"/>
        </w:rPr>
        <w:t xml:space="preserve">, </w:t>
      </w:r>
      <w:proofErr w:type="spellStart"/>
      <w:r w:rsidRPr="002744A4">
        <w:rPr>
          <w:sz w:val="22"/>
          <w:szCs w:val="22"/>
        </w:rPr>
        <w:t>Samavesha</w:t>
      </w:r>
      <w:proofErr w:type="spellEnd"/>
    </w:p>
    <w:p w14:paraId="5569707C" w14:textId="77777777" w:rsidR="001C1A3F" w:rsidRPr="002744A4" w:rsidRDefault="001C1A3F" w:rsidP="001C1A3F">
      <w:pPr>
        <w:pStyle w:val="ListParagraph"/>
        <w:numPr>
          <w:ilvl w:val="0"/>
          <w:numId w:val="6"/>
        </w:numPr>
        <w:rPr>
          <w:sz w:val="22"/>
          <w:szCs w:val="22"/>
        </w:rPr>
      </w:pPr>
      <w:r w:rsidRPr="002744A4">
        <w:rPr>
          <w:sz w:val="22"/>
          <w:szCs w:val="22"/>
        </w:rPr>
        <w:t>Joyce Jenkins, Poetry Flash</w:t>
      </w:r>
    </w:p>
    <w:p w14:paraId="1DD76527" w14:textId="77777777" w:rsidR="002744A4" w:rsidRPr="002744A4" w:rsidRDefault="002744A4" w:rsidP="002744A4">
      <w:pPr>
        <w:pStyle w:val="ListParagraph"/>
        <w:numPr>
          <w:ilvl w:val="0"/>
          <w:numId w:val="6"/>
        </w:numPr>
        <w:spacing w:beforeLines="1" w:before="2" w:afterLines="1" w:after="2"/>
        <w:rPr>
          <w:color w:val="000000"/>
          <w:sz w:val="22"/>
          <w:szCs w:val="22"/>
        </w:rPr>
      </w:pPr>
      <w:r w:rsidRPr="002744A4">
        <w:rPr>
          <w:color w:val="000000"/>
          <w:sz w:val="22"/>
          <w:szCs w:val="22"/>
        </w:rPr>
        <w:lastRenderedPageBreak/>
        <w:t xml:space="preserve">Julie Saltzman </w:t>
      </w:r>
      <w:proofErr w:type="spellStart"/>
      <w:r w:rsidRPr="002744A4">
        <w:rPr>
          <w:color w:val="000000"/>
          <w:sz w:val="22"/>
          <w:szCs w:val="22"/>
        </w:rPr>
        <w:t>Kellner</w:t>
      </w:r>
      <w:proofErr w:type="spellEnd"/>
      <w:r w:rsidRPr="002744A4">
        <w:rPr>
          <w:color w:val="000000"/>
          <w:sz w:val="22"/>
          <w:szCs w:val="22"/>
        </w:rPr>
        <w:t xml:space="preserve">, Aurora Theatre Co. </w:t>
      </w:r>
    </w:p>
    <w:p w14:paraId="14533484" w14:textId="77777777" w:rsidR="00270A81" w:rsidRPr="002744A4" w:rsidRDefault="00270A81" w:rsidP="00270A81">
      <w:pPr>
        <w:pStyle w:val="ListParagraph"/>
        <w:numPr>
          <w:ilvl w:val="0"/>
          <w:numId w:val="6"/>
        </w:numPr>
        <w:rPr>
          <w:sz w:val="22"/>
          <w:szCs w:val="22"/>
        </w:rPr>
      </w:pPr>
      <w:r w:rsidRPr="002744A4">
        <w:rPr>
          <w:sz w:val="22"/>
          <w:szCs w:val="22"/>
        </w:rPr>
        <w:t>Susan</w:t>
      </w:r>
      <w:r>
        <w:rPr>
          <w:sz w:val="22"/>
          <w:szCs w:val="22"/>
        </w:rPr>
        <w:t xml:space="preserve"> King</w:t>
      </w:r>
      <w:r w:rsidRPr="002744A4">
        <w:rPr>
          <w:sz w:val="22"/>
          <w:szCs w:val="22"/>
        </w:rPr>
        <w:t>, Sunday Streets Berkeley</w:t>
      </w:r>
    </w:p>
    <w:p w14:paraId="490D1A8A" w14:textId="77777777" w:rsidR="001C1A3F" w:rsidRPr="002744A4" w:rsidRDefault="001C1A3F" w:rsidP="001C1A3F">
      <w:pPr>
        <w:pStyle w:val="ListParagraph"/>
        <w:numPr>
          <w:ilvl w:val="0"/>
          <w:numId w:val="6"/>
        </w:numPr>
        <w:spacing w:beforeLines="1" w:before="2" w:afterLines="1" w:after="2"/>
        <w:rPr>
          <w:color w:val="000000"/>
          <w:sz w:val="22"/>
          <w:szCs w:val="22"/>
        </w:rPr>
      </w:pPr>
      <w:bookmarkStart w:id="0" w:name="_GoBack"/>
      <w:bookmarkEnd w:id="0"/>
      <w:r w:rsidRPr="002744A4">
        <w:rPr>
          <w:color w:val="000000"/>
          <w:sz w:val="22"/>
          <w:szCs w:val="22"/>
        </w:rPr>
        <w:t xml:space="preserve">Marian </w:t>
      </w:r>
      <w:proofErr w:type="spellStart"/>
      <w:r w:rsidRPr="002744A4">
        <w:rPr>
          <w:color w:val="000000"/>
          <w:sz w:val="22"/>
          <w:szCs w:val="22"/>
        </w:rPr>
        <w:t>Kohlstedt</w:t>
      </w:r>
      <w:proofErr w:type="spellEnd"/>
      <w:r w:rsidRPr="002744A4">
        <w:rPr>
          <w:color w:val="000000"/>
          <w:sz w:val="22"/>
          <w:szCs w:val="22"/>
        </w:rPr>
        <w:t>, West Edge Opera</w:t>
      </w:r>
    </w:p>
    <w:p w14:paraId="3F6AB193" w14:textId="77777777" w:rsidR="002744A4" w:rsidRPr="002744A4" w:rsidRDefault="002744A4" w:rsidP="002744A4">
      <w:pPr>
        <w:pStyle w:val="ListParagraph"/>
        <w:numPr>
          <w:ilvl w:val="0"/>
          <w:numId w:val="6"/>
        </w:numPr>
        <w:rPr>
          <w:sz w:val="22"/>
          <w:szCs w:val="22"/>
        </w:rPr>
      </w:pPr>
      <w:r w:rsidRPr="002744A4">
        <w:rPr>
          <w:sz w:val="22"/>
          <w:szCs w:val="22"/>
        </w:rPr>
        <w:t xml:space="preserve">Aimee </w:t>
      </w:r>
      <w:proofErr w:type="spellStart"/>
      <w:r w:rsidRPr="002744A4">
        <w:rPr>
          <w:sz w:val="22"/>
          <w:szCs w:val="22"/>
        </w:rPr>
        <w:t>LeDuc</w:t>
      </w:r>
      <w:proofErr w:type="spellEnd"/>
      <w:r w:rsidRPr="002744A4">
        <w:rPr>
          <w:sz w:val="22"/>
          <w:szCs w:val="22"/>
        </w:rPr>
        <w:t>, Berkeley Art Center</w:t>
      </w:r>
    </w:p>
    <w:p w14:paraId="5F586672" w14:textId="77777777" w:rsidR="001C1A3F" w:rsidRPr="002744A4" w:rsidRDefault="001C1A3F" w:rsidP="001C1A3F">
      <w:pPr>
        <w:pStyle w:val="ListParagraph"/>
        <w:numPr>
          <w:ilvl w:val="0"/>
          <w:numId w:val="6"/>
        </w:numPr>
        <w:spacing w:beforeLines="1" w:before="2" w:afterLines="1" w:after="2"/>
        <w:rPr>
          <w:color w:val="000000"/>
          <w:sz w:val="22"/>
          <w:szCs w:val="22"/>
        </w:rPr>
      </w:pPr>
      <w:r w:rsidRPr="002744A4">
        <w:rPr>
          <w:color w:val="000000"/>
          <w:sz w:val="22"/>
          <w:szCs w:val="22"/>
        </w:rPr>
        <w:t xml:space="preserve">Mary Ann </w:t>
      </w:r>
      <w:proofErr w:type="spellStart"/>
      <w:r w:rsidRPr="002744A4">
        <w:rPr>
          <w:color w:val="000000"/>
          <w:sz w:val="22"/>
          <w:szCs w:val="22"/>
        </w:rPr>
        <w:t>Merker</w:t>
      </w:r>
      <w:proofErr w:type="spellEnd"/>
      <w:r w:rsidRPr="002744A4">
        <w:rPr>
          <w:color w:val="000000"/>
          <w:sz w:val="22"/>
          <w:szCs w:val="22"/>
        </w:rPr>
        <w:t xml:space="preserve">, Civic Arts Coordinator </w:t>
      </w:r>
    </w:p>
    <w:p w14:paraId="6E3FAABA" w14:textId="6EA2116F" w:rsidR="002744A4" w:rsidRPr="002744A4" w:rsidRDefault="002744A4" w:rsidP="00357E4C">
      <w:pPr>
        <w:pStyle w:val="ListParagraph"/>
        <w:numPr>
          <w:ilvl w:val="0"/>
          <w:numId w:val="6"/>
        </w:numPr>
        <w:rPr>
          <w:sz w:val="22"/>
          <w:szCs w:val="22"/>
        </w:rPr>
      </w:pPr>
      <w:r w:rsidRPr="002744A4">
        <w:rPr>
          <w:sz w:val="22"/>
          <w:szCs w:val="22"/>
        </w:rPr>
        <w:t xml:space="preserve">Rose </w:t>
      </w:r>
      <w:proofErr w:type="spellStart"/>
      <w:r w:rsidRPr="002744A4">
        <w:rPr>
          <w:sz w:val="22"/>
          <w:szCs w:val="22"/>
        </w:rPr>
        <w:t>Nisker</w:t>
      </w:r>
      <w:proofErr w:type="spellEnd"/>
      <w:r w:rsidRPr="002744A4">
        <w:rPr>
          <w:sz w:val="22"/>
          <w:szCs w:val="22"/>
        </w:rPr>
        <w:t xml:space="preserve">, Gamelan </w:t>
      </w:r>
      <w:proofErr w:type="spellStart"/>
      <w:r w:rsidRPr="002744A4">
        <w:rPr>
          <w:sz w:val="22"/>
          <w:szCs w:val="22"/>
        </w:rPr>
        <w:t>Sekar</w:t>
      </w:r>
      <w:proofErr w:type="spellEnd"/>
      <w:r w:rsidRPr="002744A4">
        <w:rPr>
          <w:sz w:val="22"/>
          <w:szCs w:val="22"/>
        </w:rPr>
        <w:t xml:space="preserve"> Jaya</w:t>
      </w:r>
    </w:p>
    <w:p w14:paraId="78210F4B" w14:textId="77777777" w:rsidR="002744A4" w:rsidRPr="002744A4" w:rsidRDefault="002744A4" w:rsidP="002744A4">
      <w:pPr>
        <w:pStyle w:val="ListParagraph"/>
        <w:numPr>
          <w:ilvl w:val="0"/>
          <w:numId w:val="6"/>
        </w:numPr>
        <w:spacing w:beforeLines="1" w:before="2" w:afterLines="1" w:after="2"/>
        <w:rPr>
          <w:color w:val="000000"/>
          <w:sz w:val="22"/>
          <w:szCs w:val="22"/>
        </w:rPr>
      </w:pPr>
      <w:r w:rsidRPr="002744A4">
        <w:rPr>
          <w:color w:val="000000"/>
          <w:sz w:val="22"/>
          <w:szCs w:val="22"/>
        </w:rPr>
        <w:t xml:space="preserve">Kathryn </w:t>
      </w:r>
      <w:proofErr w:type="spellStart"/>
      <w:r w:rsidRPr="002744A4">
        <w:rPr>
          <w:color w:val="000000"/>
          <w:sz w:val="22"/>
          <w:szCs w:val="22"/>
        </w:rPr>
        <w:t>Roszak</w:t>
      </w:r>
      <w:proofErr w:type="spellEnd"/>
      <w:r w:rsidRPr="002744A4">
        <w:rPr>
          <w:color w:val="000000"/>
          <w:sz w:val="22"/>
          <w:szCs w:val="22"/>
        </w:rPr>
        <w:t xml:space="preserve">, </w:t>
      </w:r>
      <w:proofErr w:type="spellStart"/>
      <w:r w:rsidRPr="002744A4">
        <w:rPr>
          <w:color w:val="000000"/>
          <w:sz w:val="22"/>
          <w:szCs w:val="22"/>
        </w:rPr>
        <w:t>Danse</w:t>
      </w:r>
      <w:proofErr w:type="spellEnd"/>
      <w:r w:rsidRPr="002744A4">
        <w:rPr>
          <w:color w:val="000000"/>
          <w:sz w:val="22"/>
          <w:szCs w:val="22"/>
        </w:rPr>
        <w:t xml:space="preserve"> </w:t>
      </w:r>
      <w:proofErr w:type="spellStart"/>
      <w:r w:rsidRPr="002744A4">
        <w:rPr>
          <w:color w:val="000000"/>
          <w:sz w:val="22"/>
          <w:szCs w:val="22"/>
        </w:rPr>
        <w:t>Lumière</w:t>
      </w:r>
      <w:proofErr w:type="spellEnd"/>
    </w:p>
    <w:p w14:paraId="1FAA712A" w14:textId="540E3E02" w:rsidR="00357E4C" w:rsidRPr="002744A4" w:rsidRDefault="00357E4C" w:rsidP="00357E4C">
      <w:pPr>
        <w:pStyle w:val="ListParagraph"/>
        <w:numPr>
          <w:ilvl w:val="0"/>
          <w:numId w:val="6"/>
        </w:numPr>
        <w:rPr>
          <w:sz w:val="22"/>
          <w:szCs w:val="22"/>
        </w:rPr>
      </w:pPr>
      <w:r w:rsidRPr="002744A4">
        <w:rPr>
          <w:sz w:val="22"/>
          <w:szCs w:val="22"/>
        </w:rPr>
        <w:t xml:space="preserve">Kristen </w:t>
      </w:r>
      <w:proofErr w:type="spellStart"/>
      <w:r w:rsidRPr="002744A4">
        <w:rPr>
          <w:sz w:val="22"/>
          <w:szCs w:val="22"/>
        </w:rPr>
        <w:t>Sbrogna</w:t>
      </w:r>
      <w:proofErr w:type="spellEnd"/>
      <w:r w:rsidRPr="002744A4">
        <w:rPr>
          <w:sz w:val="22"/>
          <w:szCs w:val="22"/>
        </w:rPr>
        <w:t>, La Peña</w:t>
      </w:r>
    </w:p>
    <w:p w14:paraId="0D128B5E" w14:textId="77777777" w:rsidR="002744A4" w:rsidRDefault="002744A4" w:rsidP="002744A4"/>
    <w:p w14:paraId="4E60AFA8" w14:textId="77777777" w:rsidR="002744A4" w:rsidRDefault="002744A4" w:rsidP="002744A4">
      <w:pPr>
        <w:sectPr w:rsidR="002744A4" w:rsidSect="001C1A3F">
          <w:type w:val="continuous"/>
          <w:pgSz w:w="12240" w:h="15840"/>
          <w:pgMar w:top="1440" w:right="1170" w:bottom="1440" w:left="1620" w:header="720" w:footer="720" w:gutter="0"/>
          <w:cols w:num="2" w:space="90"/>
        </w:sectPr>
      </w:pPr>
    </w:p>
    <w:p w14:paraId="23FABC35" w14:textId="77777777" w:rsidR="00E33CA5" w:rsidRPr="00357E4C" w:rsidRDefault="00E33CA5" w:rsidP="00357E4C">
      <w:pPr>
        <w:spacing w:beforeLines="1" w:before="2" w:afterLines="1" w:after="2"/>
        <w:rPr>
          <w:color w:val="000000"/>
          <w:sz w:val="22"/>
          <w:szCs w:val="22"/>
        </w:rPr>
      </w:pPr>
    </w:p>
    <w:p w14:paraId="017C4497" w14:textId="77777777" w:rsidR="00F122E7" w:rsidRDefault="00F122E7" w:rsidP="001C1A3F"/>
    <w:p w14:paraId="38114E02" w14:textId="50AF267B" w:rsidR="00852AB5" w:rsidRPr="00BC528F" w:rsidRDefault="00852AB5" w:rsidP="001C1A3F">
      <w:pPr>
        <w:pStyle w:val="ListParagraph"/>
        <w:numPr>
          <w:ilvl w:val="0"/>
          <w:numId w:val="7"/>
        </w:numPr>
        <w:rPr>
          <w:b/>
        </w:rPr>
      </w:pPr>
      <w:proofErr w:type="spellStart"/>
      <w:r w:rsidRPr="00BC528F">
        <w:rPr>
          <w:b/>
        </w:rPr>
        <w:t>Karena</w:t>
      </w:r>
      <w:proofErr w:type="spellEnd"/>
      <w:r w:rsidRPr="00BC528F">
        <w:rPr>
          <w:b/>
        </w:rPr>
        <w:t xml:space="preserve"> thanked Julie Saltzman for her two years of service as Chair, followed by introductions from all in attendance.</w:t>
      </w:r>
    </w:p>
    <w:p w14:paraId="0AEA6C9C" w14:textId="77777777" w:rsidR="00852AB5" w:rsidRDefault="00852AB5" w:rsidP="00852AB5">
      <w:pPr>
        <w:pStyle w:val="ListParagraph"/>
        <w:ind w:left="360"/>
        <w:rPr>
          <w:b/>
        </w:rPr>
      </w:pPr>
    </w:p>
    <w:p w14:paraId="176006C3" w14:textId="77777777" w:rsidR="00F81097" w:rsidRPr="001C1A3F" w:rsidRDefault="00F81097" w:rsidP="001C1A3F">
      <w:pPr>
        <w:pStyle w:val="ListParagraph"/>
        <w:numPr>
          <w:ilvl w:val="0"/>
          <w:numId w:val="7"/>
        </w:numPr>
        <w:rPr>
          <w:b/>
        </w:rPr>
      </w:pPr>
      <w:r w:rsidRPr="001C1A3F">
        <w:rPr>
          <w:b/>
        </w:rPr>
        <w:t xml:space="preserve">Update from Mary Ann </w:t>
      </w:r>
      <w:proofErr w:type="spellStart"/>
      <w:r w:rsidRPr="001C1A3F">
        <w:rPr>
          <w:b/>
        </w:rPr>
        <w:t>Merker</w:t>
      </w:r>
      <w:proofErr w:type="spellEnd"/>
      <w:r w:rsidRPr="001C1A3F">
        <w:rPr>
          <w:b/>
        </w:rPr>
        <w:t>, Civic Arts Coordinator</w:t>
      </w:r>
      <w:r w:rsidR="0039379E" w:rsidRPr="001C1A3F">
        <w:rPr>
          <w:b/>
        </w:rPr>
        <w:t xml:space="preserve">, and </w:t>
      </w:r>
      <w:r w:rsidR="001C1A3F">
        <w:rPr>
          <w:b/>
        </w:rPr>
        <w:t xml:space="preserve">Julia Robertson, </w:t>
      </w:r>
      <w:r w:rsidR="0039379E" w:rsidRPr="001C1A3F">
        <w:rPr>
          <w:b/>
        </w:rPr>
        <w:t>Civic Arts Commissioner</w:t>
      </w:r>
      <w:r w:rsidR="001C1A3F">
        <w:rPr>
          <w:b/>
        </w:rPr>
        <w:t xml:space="preserve">. </w:t>
      </w:r>
    </w:p>
    <w:p w14:paraId="59F01944" w14:textId="77777777" w:rsidR="001C1A3F" w:rsidRDefault="001C1A3F" w:rsidP="001C1A3F">
      <w:pPr>
        <w:ind w:left="360"/>
      </w:pPr>
    </w:p>
    <w:p w14:paraId="6B063468" w14:textId="40E4AA54" w:rsidR="009F317C" w:rsidRDefault="009F4353" w:rsidP="001C1A3F">
      <w:pPr>
        <w:ind w:left="360"/>
      </w:pPr>
      <w:r>
        <w:t>The city is hiring two consultants to work on two upcoming projects. One, now hired, will be doing a review of and providing recommendations on changes to the Civic Arts grant application process. The second is around public art placement on Telegraph Avenue. The city is putting resources into improving that area and making public art a piece of that.</w:t>
      </w:r>
    </w:p>
    <w:p w14:paraId="50B81403" w14:textId="77777777" w:rsidR="009F4353" w:rsidRDefault="009F4353" w:rsidP="001C1A3F">
      <w:pPr>
        <w:ind w:left="360"/>
      </w:pPr>
    </w:p>
    <w:p w14:paraId="1F67404B" w14:textId="280703DA" w:rsidR="009F4353" w:rsidRDefault="009F4353" w:rsidP="001C1A3F">
      <w:pPr>
        <w:ind w:left="360"/>
      </w:pPr>
      <w:r>
        <w:t xml:space="preserve">Mary Ann reminded us that the Civic Arts Commission meets at 6:30pm at the North </w:t>
      </w:r>
      <w:proofErr w:type="gramStart"/>
      <w:r>
        <w:t>Berkeley  Senior</w:t>
      </w:r>
      <w:proofErr w:type="gramEnd"/>
      <w:r>
        <w:t xml:space="preserve"> Center on the 4</w:t>
      </w:r>
      <w:r w:rsidRPr="009F4353">
        <w:rPr>
          <w:vertAlign w:val="superscript"/>
        </w:rPr>
        <w:t>th</w:t>
      </w:r>
      <w:r>
        <w:t xml:space="preserve"> Wednesday of every month. These meetings, as well as the other committee meetings they hold throughout the month, are open to the public.</w:t>
      </w:r>
    </w:p>
    <w:p w14:paraId="2A5C6132" w14:textId="77777777" w:rsidR="005F4E2C" w:rsidRDefault="005F4E2C" w:rsidP="001C1A3F">
      <w:pPr>
        <w:ind w:left="360"/>
      </w:pPr>
    </w:p>
    <w:p w14:paraId="6815751C" w14:textId="77777777" w:rsidR="009F317C" w:rsidRDefault="009F317C"/>
    <w:p w14:paraId="21F8FAFC" w14:textId="77777777" w:rsidR="009455FA" w:rsidRPr="008F0843" w:rsidRDefault="009455FA" w:rsidP="009455FA">
      <w:pPr>
        <w:pStyle w:val="ListParagraph"/>
        <w:numPr>
          <w:ilvl w:val="0"/>
          <w:numId w:val="7"/>
        </w:numPr>
        <w:rPr>
          <w:b/>
        </w:rPr>
      </w:pPr>
      <w:r>
        <w:rPr>
          <w:b/>
        </w:rPr>
        <w:t xml:space="preserve">Call for a Secretary and/or Vice-Chair. </w:t>
      </w:r>
    </w:p>
    <w:p w14:paraId="67C1522A" w14:textId="77777777" w:rsidR="009455FA" w:rsidRDefault="009455FA" w:rsidP="009455FA">
      <w:pPr>
        <w:pStyle w:val="ListParagraph"/>
        <w:ind w:left="360"/>
      </w:pPr>
      <w:r w:rsidRPr="008F0843">
        <w:t xml:space="preserve">If you are willing to “step up” and help keep the Berkeley Cultural Trust running in this way, please let </w:t>
      </w:r>
      <w:proofErr w:type="spellStart"/>
      <w:r w:rsidRPr="008F0843">
        <w:t>Karena</w:t>
      </w:r>
      <w:proofErr w:type="spellEnd"/>
      <w:r w:rsidRPr="008F0843">
        <w:t xml:space="preserve"> know.</w:t>
      </w:r>
      <w:r>
        <w:t xml:space="preserve"> It is important that we fill at least one of these positions.</w:t>
      </w:r>
    </w:p>
    <w:p w14:paraId="35097DDA" w14:textId="77777777" w:rsidR="005F4E2C" w:rsidRDefault="005F4E2C" w:rsidP="009455FA">
      <w:pPr>
        <w:pStyle w:val="ListParagraph"/>
        <w:ind w:left="360"/>
      </w:pPr>
    </w:p>
    <w:p w14:paraId="00143319" w14:textId="77777777" w:rsidR="009455FA" w:rsidRDefault="009455FA" w:rsidP="009455FA">
      <w:pPr>
        <w:pStyle w:val="ListParagraph"/>
        <w:ind w:left="360"/>
        <w:rPr>
          <w:b/>
        </w:rPr>
      </w:pPr>
    </w:p>
    <w:p w14:paraId="7016978E" w14:textId="2DC12842" w:rsidR="008F0843" w:rsidRDefault="008F0843" w:rsidP="008F0843">
      <w:pPr>
        <w:pStyle w:val="ListParagraph"/>
        <w:numPr>
          <w:ilvl w:val="0"/>
          <w:numId w:val="7"/>
        </w:numPr>
        <w:rPr>
          <w:b/>
        </w:rPr>
      </w:pPr>
      <w:r w:rsidRPr="00F81097">
        <w:rPr>
          <w:b/>
        </w:rPr>
        <w:t xml:space="preserve">Berkeley Arts Connect updates </w:t>
      </w:r>
    </w:p>
    <w:p w14:paraId="7548F1AC" w14:textId="1DFEE1C3" w:rsidR="00D03312" w:rsidRPr="001402D2" w:rsidRDefault="001402D2" w:rsidP="00D03312">
      <w:pPr>
        <w:pStyle w:val="ListParagraph"/>
        <w:numPr>
          <w:ilvl w:val="1"/>
          <w:numId w:val="7"/>
        </w:numPr>
        <w:rPr>
          <w:b/>
        </w:rPr>
      </w:pPr>
      <w:r>
        <w:t xml:space="preserve">The second year of the program is underway. The joint intern/organization orientation took place on 8/26, students are in conversation with their site supervisors, and will officially begin work the week of 9/15. </w:t>
      </w:r>
    </w:p>
    <w:p w14:paraId="0918F86B" w14:textId="623416C2" w:rsidR="001402D2" w:rsidRPr="001402D2" w:rsidRDefault="001402D2" w:rsidP="00D03312">
      <w:pPr>
        <w:pStyle w:val="ListParagraph"/>
        <w:numPr>
          <w:ilvl w:val="1"/>
          <w:numId w:val="7"/>
        </w:numPr>
        <w:rPr>
          <w:b/>
        </w:rPr>
      </w:pPr>
      <w:r>
        <w:t xml:space="preserve">A meeting will be held on 9/15 with staff that works on the program from the Public Service Center, Arts Research Center, and Berkeley Cultural </w:t>
      </w:r>
      <w:r>
        <w:lastRenderedPageBreak/>
        <w:t>Trust to jointly discuss the many details and specifics of work being done. The goal is to better understand everything that is happening, who is handling it, and think about potential changes to that structure for the future in order to reduce the cost of the program. The PSC is currently quoting an annual cost of $10K to keep participating at this level. Taking their fee out of the equation, the total annual future cost of the program is approximately $3-4K and they are currently being paid $2800/year so that number constitutes a considerable increase. We will know more after the meeting on the 15</w:t>
      </w:r>
      <w:r w:rsidRPr="001402D2">
        <w:rPr>
          <w:vertAlign w:val="superscript"/>
        </w:rPr>
        <w:t>th</w:t>
      </w:r>
      <w:r>
        <w:t xml:space="preserve"> and discuss in more depth at the next BCT meeting.</w:t>
      </w:r>
    </w:p>
    <w:p w14:paraId="77CA1426" w14:textId="77777777" w:rsidR="001402D2" w:rsidRDefault="001402D2" w:rsidP="001402D2">
      <w:pPr>
        <w:rPr>
          <w:b/>
        </w:rPr>
      </w:pPr>
    </w:p>
    <w:p w14:paraId="1DAE5494" w14:textId="77777777" w:rsidR="00553B35" w:rsidRPr="001402D2" w:rsidRDefault="00553B35" w:rsidP="001402D2">
      <w:pPr>
        <w:rPr>
          <w:b/>
        </w:rPr>
      </w:pPr>
    </w:p>
    <w:p w14:paraId="31F2317F" w14:textId="61ADBCE9" w:rsidR="008F0843" w:rsidRDefault="008F0843" w:rsidP="008F0843">
      <w:pPr>
        <w:pStyle w:val="ListParagraph"/>
        <w:numPr>
          <w:ilvl w:val="0"/>
          <w:numId w:val="7"/>
        </w:numPr>
        <w:rPr>
          <w:b/>
        </w:rPr>
      </w:pPr>
      <w:r>
        <w:rPr>
          <w:b/>
        </w:rPr>
        <w:t>Discussion of Future BCT Initiatives (and what has gone well in the past two years)</w:t>
      </w:r>
    </w:p>
    <w:p w14:paraId="6135314D" w14:textId="77777777" w:rsidR="008F0843" w:rsidRPr="008F0843" w:rsidRDefault="008F0843" w:rsidP="008F0843">
      <w:pPr>
        <w:pStyle w:val="ListParagraph"/>
        <w:rPr>
          <w:b/>
        </w:rPr>
      </w:pPr>
    </w:p>
    <w:p w14:paraId="076FA8DC" w14:textId="1456853D" w:rsidR="008F0843" w:rsidRPr="00C902F2" w:rsidRDefault="00C902F2" w:rsidP="008F0843">
      <w:pPr>
        <w:pStyle w:val="ListParagraph"/>
        <w:numPr>
          <w:ilvl w:val="1"/>
          <w:numId w:val="7"/>
        </w:numPr>
        <w:rPr>
          <w:b/>
        </w:rPr>
      </w:pPr>
      <w:r>
        <w:t xml:space="preserve">Based on the survey </w:t>
      </w:r>
      <w:proofErr w:type="gramStart"/>
      <w:r>
        <w:t>results, a list was</w:t>
      </w:r>
      <w:proofErr w:type="gramEnd"/>
      <w:r>
        <w:t xml:space="preserve"> compiled of areas people feel we’ve seen success in over the last couple years. The list included: Continuity, Berkeley Arts Connect, Networking and social opportunities, Connection to the Civic Arts Commission, and Information Gathering.</w:t>
      </w:r>
    </w:p>
    <w:p w14:paraId="564233A6" w14:textId="3AD299C8" w:rsidR="00C902F2" w:rsidRPr="00C902F2" w:rsidRDefault="00C902F2" w:rsidP="008F0843">
      <w:pPr>
        <w:pStyle w:val="ListParagraph"/>
        <w:numPr>
          <w:ilvl w:val="1"/>
          <w:numId w:val="7"/>
        </w:numPr>
        <w:rPr>
          <w:b/>
        </w:rPr>
      </w:pPr>
      <w:r>
        <w:t>There were a number of areas suggested for future thought and/or action.</w:t>
      </w:r>
    </w:p>
    <w:p w14:paraId="3A811D6F" w14:textId="38ACCF56" w:rsidR="00FE26EE" w:rsidRPr="00FE26EE" w:rsidRDefault="00FE26EE" w:rsidP="00C902F2">
      <w:pPr>
        <w:pStyle w:val="ListParagraph"/>
        <w:numPr>
          <w:ilvl w:val="2"/>
          <w:numId w:val="7"/>
        </w:numPr>
        <w:rPr>
          <w:b/>
        </w:rPr>
      </w:pPr>
      <w:r>
        <w:t xml:space="preserve">Advocacy: </w:t>
      </w:r>
      <w:r w:rsidR="00773C7D">
        <w:t>arts funding, transportation concerns and difficulties, general political support, training of younger leaders to be advocates into the future</w:t>
      </w:r>
    </w:p>
    <w:p w14:paraId="44C453E0" w14:textId="76B59603" w:rsidR="00C902F2" w:rsidRPr="00F406E6" w:rsidRDefault="00F406E6" w:rsidP="00C902F2">
      <w:pPr>
        <w:pStyle w:val="ListParagraph"/>
        <w:numPr>
          <w:ilvl w:val="2"/>
          <w:numId w:val="7"/>
        </w:numPr>
        <w:rPr>
          <w:b/>
        </w:rPr>
      </w:pPr>
      <w:r>
        <w:t>Looking ahead to construction and transportation related projects, particularly in the downtown. The Downtown Berkeley Association (DBA) does regularly discuss these items and will provide updates at each BCT meeting going forward.</w:t>
      </w:r>
    </w:p>
    <w:p w14:paraId="44150D8C" w14:textId="1C12DF5C" w:rsidR="00F406E6" w:rsidRPr="00F406E6" w:rsidRDefault="00F406E6" w:rsidP="00C902F2">
      <w:pPr>
        <w:pStyle w:val="ListParagraph"/>
        <w:numPr>
          <w:ilvl w:val="2"/>
          <w:numId w:val="7"/>
        </w:numPr>
        <w:rPr>
          <w:b/>
        </w:rPr>
      </w:pPr>
      <w:r>
        <w:t>Recruitment of new members including a representative (Louise Gregory, most likely) from BAM/PFA.</w:t>
      </w:r>
    </w:p>
    <w:p w14:paraId="2F48EF58" w14:textId="76414775" w:rsidR="00F406E6" w:rsidRPr="00F406E6" w:rsidRDefault="00F406E6" w:rsidP="00C902F2">
      <w:pPr>
        <w:pStyle w:val="ListParagraph"/>
        <w:numPr>
          <w:ilvl w:val="2"/>
          <w:numId w:val="7"/>
        </w:numPr>
        <w:rPr>
          <w:b/>
        </w:rPr>
      </w:pPr>
      <w:r>
        <w:t>Working with Visit Berkeley to encourage them to add the arts organizations to their tours of the city (which now focus primarily on food).</w:t>
      </w:r>
    </w:p>
    <w:p w14:paraId="6D4E773D" w14:textId="7A6C7222" w:rsidR="00F406E6" w:rsidRPr="00FE26EE" w:rsidRDefault="00F406E6" w:rsidP="00C902F2">
      <w:pPr>
        <w:pStyle w:val="ListParagraph"/>
        <w:numPr>
          <w:ilvl w:val="2"/>
          <w:numId w:val="7"/>
        </w:numPr>
        <w:rPr>
          <w:b/>
        </w:rPr>
      </w:pPr>
      <w:r>
        <w:t xml:space="preserve">Professional Development for members as representatives of BCT. One such opportunity could be the </w:t>
      </w:r>
      <w:r w:rsidR="00FE26EE">
        <w:t>Leadership East Bay, which (for a $1000 annual fee, potentially 50% subsidized by scholarship) hosts 8-9 full days of training and networking each year. This year’s group is nearly set, but they are still seeking a few candidates. We also want to explore other opportunities that can exist for members.</w:t>
      </w:r>
    </w:p>
    <w:p w14:paraId="2B1143FA" w14:textId="6C2F5514" w:rsidR="00A21343" w:rsidRPr="00A21343" w:rsidRDefault="00A21343" w:rsidP="00C902F2">
      <w:pPr>
        <w:pStyle w:val="ListParagraph"/>
        <w:numPr>
          <w:ilvl w:val="2"/>
          <w:numId w:val="7"/>
        </w:numPr>
        <w:rPr>
          <w:b/>
        </w:rPr>
      </w:pPr>
      <w:r>
        <w:t>Hosting an event that includes a social/networking component (perhaps a breakfast) to which we invite member(s) of government or business to be speakers.</w:t>
      </w:r>
    </w:p>
    <w:p w14:paraId="45F8F219" w14:textId="797C8ED9" w:rsidR="00FE26EE" w:rsidRPr="002C4341" w:rsidRDefault="00FE26EE" w:rsidP="00C902F2">
      <w:pPr>
        <w:pStyle w:val="ListParagraph"/>
        <w:numPr>
          <w:ilvl w:val="2"/>
          <w:numId w:val="7"/>
        </w:numPr>
        <w:rPr>
          <w:b/>
        </w:rPr>
      </w:pPr>
      <w:r>
        <w:lastRenderedPageBreak/>
        <w:t xml:space="preserve">Fundraising project for Berkeley Arts Connect, professional development opportunities, or some other project to be determined. This could center </w:t>
      </w:r>
      <w:proofErr w:type="gramStart"/>
      <w:r>
        <w:t>around</w:t>
      </w:r>
      <w:proofErr w:type="gramEnd"/>
      <w:r>
        <w:t xml:space="preserve"> a Berkeley arts organization annual festival that we could collectively organize and participate in.</w:t>
      </w:r>
    </w:p>
    <w:p w14:paraId="66DE1459" w14:textId="57D43453" w:rsidR="002C4341" w:rsidRPr="00553B35" w:rsidRDefault="002C4341" w:rsidP="00C902F2">
      <w:pPr>
        <w:pStyle w:val="ListParagraph"/>
        <w:numPr>
          <w:ilvl w:val="2"/>
          <w:numId w:val="7"/>
        </w:numPr>
        <w:rPr>
          <w:b/>
        </w:rPr>
      </w:pPr>
      <w:r>
        <w:t>Members were also reminded of the value of posting on (and liking if they don’t already) the BCT Facebook page. It is a free way to help promote your events. You can also add your events to the calendar listings on Visit Berkeley. Lastly, it was suggested that members pitch stories to Visit Berkeley with the comment that they are looking for content and are likely to publish it.</w:t>
      </w:r>
    </w:p>
    <w:p w14:paraId="1894C09F" w14:textId="77777777" w:rsidR="00553B35" w:rsidRDefault="00553B35" w:rsidP="00553B35">
      <w:pPr>
        <w:pStyle w:val="ListParagraph"/>
        <w:ind w:left="1800"/>
        <w:rPr>
          <w:b/>
        </w:rPr>
      </w:pPr>
    </w:p>
    <w:p w14:paraId="33619859" w14:textId="77777777" w:rsidR="008F0843" w:rsidRPr="008F0843" w:rsidRDefault="008F0843" w:rsidP="008F0843">
      <w:pPr>
        <w:pStyle w:val="ListParagraph"/>
        <w:rPr>
          <w:b/>
        </w:rPr>
      </w:pPr>
    </w:p>
    <w:p w14:paraId="42FDF708" w14:textId="484C759E" w:rsidR="00E33CA5" w:rsidRDefault="007B0096" w:rsidP="008F0843">
      <w:pPr>
        <w:pStyle w:val="ListParagraph"/>
        <w:numPr>
          <w:ilvl w:val="0"/>
          <w:numId w:val="7"/>
        </w:numPr>
        <w:rPr>
          <w:b/>
        </w:rPr>
      </w:pPr>
      <w:r>
        <w:rPr>
          <w:b/>
        </w:rPr>
        <w:t>Organizational Updates</w:t>
      </w:r>
    </w:p>
    <w:p w14:paraId="24E6E0D8" w14:textId="0604386C" w:rsidR="007B0096" w:rsidRPr="00827AA1" w:rsidRDefault="007B0096" w:rsidP="007B0096">
      <w:pPr>
        <w:pStyle w:val="ListParagraph"/>
        <w:numPr>
          <w:ilvl w:val="1"/>
          <w:numId w:val="7"/>
        </w:numPr>
      </w:pPr>
      <w:r w:rsidRPr="00827AA1">
        <w:t xml:space="preserve">Included information on Sunday Streets Berkeley (October 12 from 11am-5pm) as they are still recruiting artists/performers for the day. Please contact Susan or </w:t>
      </w:r>
      <w:proofErr w:type="spellStart"/>
      <w:r w:rsidRPr="00827AA1">
        <w:t>Shifra</w:t>
      </w:r>
      <w:proofErr w:type="spellEnd"/>
      <w:r w:rsidRPr="00827AA1">
        <w:t xml:space="preserve"> if you or your organization would be interested in participating.</w:t>
      </w:r>
    </w:p>
    <w:p w14:paraId="7BEF9003" w14:textId="77777777" w:rsidR="008F0843" w:rsidRPr="00827AA1" w:rsidRDefault="008F0843" w:rsidP="008F0843">
      <w:pPr>
        <w:pStyle w:val="ListParagraph"/>
        <w:ind w:left="360"/>
      </w:pPr>
    </w:p>
    <w:p w14:paraId="3E54BA51" w14:textId="77777777" w:rsidR="005C5BCD" w:rsidRDefault="005C5BCD" w:rsidP="002C5691">
      <w:pPr>
        <w:ind w:left="360"/>
      </w:pPr>
    </w:p>
    <w:p w14:paraId="537C7A0F" w14:textId="5A73A982" w:rsidR="005C5BCD" w:rsidRPr="005C5BCD" w:rsidRDefault="005C5BCD" w:rsidP="002C5691">
      <w:pPr>
        <w:ind w:left="360"/>
        <w:rPr>
          <w:b/>
        </w:rPr>
      </w:pPr>
      <w:r>
        <w:rPr>
          <w:b/>
        </w:rPr>
        <w:t xml:space="preserve">NEXT MEETING: </w:t>
      </w:r>
      <w:r w:rsidR="005F2F34">
        <w:rPr>
          <w:b/>
        </w:rPr>
        <w:t>NOVEMBER 12</w:t>
      </w:r>
      <w:r>
        <w:rPr>
          <w:b/>
        </w:rPr>
        <w:t>, 2014 AT 9</w:t>
      </w:r>
      <w:proofErr w:type="gramStart"/>
      <w:r>
        <w:rPr>
          <w:b/>
        </w:rPr>
        <w:t>AM</w:t>
      </w:r>
      <w:proofErr w:type="gramEnd"/>
      <w:r>
        <w:rPr>
          <w:b/>
        </w:rPr>
        <w:t xml:space="preserve"> AT </w:t>
      </w:r>
      <w:r w:rsidR="005F2F34">
        <w:rPr>
          <w:b/>
        </w:rPr>
        <w:t>“THE BAKERY” AT THE BERKELEY REP SCHOOL OF THEATRE, 2071 ADDISON STREET</w:t>
      </w:r>
    </w:p>
    <w:p w14:paraId="256977D8" w14:textId="77777777" w:rsidR="004A2FF0" w:rsidRDefault="004A2FF0" w:rsidP="007E2698"/>
    <w:p w14:paraId="5A275C3B" w14:textId="77777777" w:rsidR="00F81097" w:rsidRPr="007E2698" w:rsidRDefault="00F81097" w:rsidP="007E2698"/>
    <w:sectPr w:rsidR="00F81097" w:rsidRPr="007E2698" w:rsidSect="001C1A3F">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3939F6" w14:textId="77777777" w:rsidR="00C215C1" w:rsidRDefault="00C215C1" w:rsidP="001C1A3F">
      <w:r>
        <w:separator/>
      </w:r>
    </w:p>
  </w:endnote>
  <w:endnote w:type="continuationSeparator" w:id="0">
    <w:p w14:paraId="6B65F791" w14:textId="77777777" w:rsidR="00C215C1" w:rsidRDefault="00C215C1" w:rsidP="001C1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FB8CF" w14:textId="77777777" w:rsidR="00C215C1" w:rsidRDefault="00C215C1" w:rsidP="00C215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7185F7" w14:textId="77777777" w:rsidR="00C215C1" w:rsidRDefault="00C215C1" w:rsidP="00C215C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CB759" w14:textId="77777777" w:rsidR="00C215C1" w:rsidRDefault="00C215C1" w:rsidP="00C215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0A81">
      <w:rPr>
        <w:rStyle w:val="PageNumber"/>
        <w:noProof/>
      </w:rPr>
      <w:t>1</w:t>
    </w:r>
    <w:r>
      <w:rPr>
        <w:rStyle w:val="PageNumber"/>
      </w:rPr>
      <w:fldChar w:fldCharType="end"/>
    </w:r>
  </w:p>
  <w:p w14:paraId="19627586" w14:textId="77777777" w:rsidR="00C215C1" w:rsidRDefault="00C215C1" w:rsidP="00C215C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0A1734" w14:textId="77777777" w:rsidR="00C215C1" w:rsidRDefault="00C215C1" w:rsidP="001C1A3F">
      <w:r>
        <w:separator/>
      </w:r>
    </w:p>
  </w:footnote>
  <w:footnote w:type="continuationSeparator" w:id="0">
    <w:p w14:paraId="3154B5B1" w14:textId="77777777" w:rsidR="00C215C1" w:rsidRDefault="00C215C1" w:rsidP="001C1A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B87E7" w14:textId="05888C24" w:rsidR="00C215C1" w:rsidRPr="00A802CA" w:rsidRDefault="00C215C1" w:rsidP="001C1A3F">
    <w:pPr>
      <w:widowControl w:val="0"/>
      <w:autoSpaceDE w:val="0"/>
      <w:autoSpaceDN w:val="0"/>
      <w:adjustRightInd w:val="0"/>
      <w:jc w:val="center"/>
      <w:rPr>
        <w:rFonts w:ascii="Cambria" w:hAnsi="Cambria" w:cs="Verdana"/>
        <w:bCs/>
        <w:sz w:val="22"/>
        <w:szCs w:val="22"/>
      </w:rPr>
    </w:pPr>
    <w:r w:rsidRPr="00A802CA">
      <w:rPr>
        <w:rFonts w:ascii="Cambria" w:hAnsi="Cambria" w:cs="Verdana"/>
        <w:bCs/>
        <w:sz w:val="22"/>
        <w:szCs w:val="22"/>
      </w:rPr>
      <w:t>Berkeley Cultural Trust (BCT) m</w:t>
    </w:r>
    <w:r w:rsidR="00392133">
      <w:rPr>
        <w:rFonts w:ascii="Cambria" w:hAnsi="Cambria" w:cs="Verdana"/>
        <w:bCs/>
        <w:sz w:val="22"/>
        <w:szCs w:val="22"/>
      </w:rPr>
      <w:t>eeting</w:t>
    </w:r>
  </w:p>
  <w:p w14:paraId="0F695D39" w14:textId="356D61DB" w:rsidR="00C215C1" w:rsidRPr="00A802CA" w:rsidRDefault="005C5BCD" w:rsidP="001C1A3F">
    <w:pPr>
      <w:pStyle w:val="Header"/>
      <w:jc w:val="center"/>
      <w:rPr>
        <w:sz w:val="22"/>
        <w:szCs w:val="22"/>
      </w:rPr>
    </w:pPr>
    <w:r>
      <w:rPr>
        <w:sz w:val="22"/>
        <w:szCs w:val="22"/>
      </w:rPr>
      <w:t xml:space="preserve">Wednesday, </w:t>
    </w:r>
    <w:r w:rsidR="00852AB5">
      <w:rPr>
        <w:sz w:val="22"/>
        <w:szCs w:val="22"/>
      </w:rPr>
      <w:t>September 10</w:t>
    </w:r>
    <w:r>
      <w:rPr>
        <w:sz w:val="22"/>
        <w:szCs w:val="22"/>
      </w:rPr>
      <w:t>, 2014, 9AM</w:t>
    </w:r>
  </w:p>
  <w:p w14:paraId="5829FEF1" w14:textId="027E8262" w:rsidR="00C215C1" w:rsidRPr="00A802CA" w:rsidRDefault="00852AB5" w:rsidP="001C1A3F">
    <w:pPr>
      <w:pStyle w:val="Header"/>
      <w:jc w:val="center"/>
      <w:rPr>
        <w:sz w:val="22"/>
        <w:szCs w:val="22"/>
      </w:rPr>
    </w:pPr>
    <w:r>
      <w:rPr>
        <w:sz w:val="22"/>
        <w:szCs w:val="22"/>
      </w:rPr>
      <w:t>“The Bakery” at Berkeley Rep School of Theatre</w:t>
    </w:r>
  </w:p>
  <w:p w14:paraId="5E264CF9" w14:textId="5F4D6B11" w:rsidR="00C215C1" w:rsidRPr="00A802CA" w:rsidRDefault="00C215C1" w:rsidP="001C1A3F">
    <w:pPr>
      <w:pStyle w:val="Header"/>
      <w:jc w:val="center"/>
      <w:rPr>
        <w:sz w:val="22"/>
        <w:szCs w:val="22"/>
      </w:rPr>
    </w:pPr>
    <w:r w:rsidRPr="00A802CA">
      <w:rPr>
        <w:sz w:val="22"/>
        <w:szCs w:val="22"/>
      </w:rPr>
      <w:t xml:space="preserve"> </w:t>
    </w:r>
    <w:r w:rsidR="00852AB5">
      <w:rPr>
        <w:sz w:val="22"/>
        <w:szCs w:val="22"/>
      </w:rPr>
      <w:t>2071</w:t>
    </w:r>
    <w:r w:rsidRPr="00A802CA">
      <w:rPr>
        <w:sz w:val="22"/>
        <w:szCs w:val="22"/>
      </w:rPr>
      <w:t xml:space="preserve"> Addison St, Berkeley </w:t>
    </w:r>
  </w:p>
  <w:p w14:paraId="7E63DC19" w14:textId="77777777" w:rsidR="00C215C1" w:rsidRDefault="00C215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15966"/>
    <w:multiLevelType w:val="hybridMultilevel"/>
    <w:tmpl w:val="C272113C"/>
    <w:lvl w:ilvl="0" w:tplc="04090013">
      <w:start w:val="1"/>
      <w:numFmt w:val="upp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9B4D9E"/>
    <w:multiLevelType w:val="hybridMultilevel"/>
    <w:tmpl w:val="E252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A46F2D"/>
    <w:multiLevelType w:val="hybridMultilevel"/>
    <w:tmpl w:val="AD2274BA"/>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CF25CAF"/>
    <w:multiLevelType w:val="hybridMultilevel"/>
    <w:tmpl w:val="BD98F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190A6C"/>
    <w:multiLevelType w:val="multilevel"/>
    <w:tmpl w:val="DEF85A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E0A23DD"/>
    <w:multiLevelType w:val="multilevel"/>
    <w:tmpl w:val="25F810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DA6228F"/>
    <w:multiLevelType w:val="hybridMultilevel"/>
    <w:tmpl w:val="25F81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1"/>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097"/>
    <w:rsid w:val="00057C97"/>
    <w:rsid w:val="001402D2"/>
    <w:rsid w:val="001C1A3F"/>
    <w:rsid w:val="00270A81"/>
    <w:rsid w:val="002744A4"/>
    <w:rsid w:val="002C4341"/>
    <w:rsid w:val="002C5691"/>
    <w:rsid w:val="002D3FF7"/>
    <w:rsid w:val="002F7C73"/>
    <w:rsid w:val="00347B7B"/>
    <w:rsid w:val="00357E4C"/>
    <w:rsid w:val="00392133"/>
    <w:rsid w:val="0039379E"/>
    <w:rsid w:val="003A1B7C"/>
    <w:rsid w:val="004A2FF0"/>
    <w:rsid w:val="00553B35"/>
    <w:rsid w:val="005C5BCD"/>
    <w:rsid w:val="005F2F34"/>
    <w:rsid w:val="005F4E2C"/>
    <w:rsid w:val="006B4B4E"/>
    <w:rsid w:val="00773C7D"/>
    <w:rsid w:val="007B0096"/>
    <w:rsid w:val="007E2698"/>
    <w:rsid w:val="00827AA1"/>
    <w:rsid w:val="00852AB5"/>
    <w:rsid w:val="00890972"/>
    <w:rsid w:val="008F0843"/>
    <w:rsid w:val="009455FA"/>
    <w:rsid w:val="009F317C"/>
    <w:rsid w:val="009F4353"/>
    <w:rsid w:val="00A21343"/>
    <w:rsid w:val="00A3677E"/>
    <w:rsid w:val="00A71035"/>
    <w:rsid w:val="00A802CA"/>
    <w:rsid w:val="00B52269"/>
    <w:rsid w:val="00B87185"/>
    <w:rsid w:val="00BC528F"/>
    <w:rsid w:val="00C167C3"/>
    <w:rsid w:val="00C215C1"/>
    <w:rsid w:val="00C902F2"/>
    <w:rsid w:val="00CC263A"/>
    <w:rsid w:val="00D03312"/>
    <w:rsid w:val="00E33CA5"/>
    <w:rsid w:val="00F122E7"/>
    <w:rsid w:val="00F406E6"/>
    <w:rsid w:val="00F81097"/>
    <w:rsid w:val="00FE26E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694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097"/>
    <w:pPr>
      <w:ind w:left="720"/>
      <w:contextualSpacing/>
    </w:pPr>
  </w:style>
  <w:style w:type="paragraph" w:styleId="Header">
    <w:name w:val="header"/>
    <w:basedOn w:val="Normal"/>
    <w:link w:val="HeaderChar"/>
    <w:uiPriority w:val="99"/>
    <w:unhideWhenUsed/>
    <w:rsid w:val="001C1A3F"/>
    <w:pPr>
      <w:tabs>
        <w:tab w:val="center" w:pos="4320"/>
        <w:tab w:val="right" w:pos="8640"/>
      </w:tabs>
    </w:pPr>
  </w:style>
  <w:style w:type="character" w:customStyle="1" w:styleId="HeaderChar">
    <w:name w:val="Header Char"/>
    <w:basedOn w:val="DefaultParagraphFont"/>
    <w:link w:val="Header"/>
    <w:uiPriority w:val="99"/>
    <w:rsid w:val="001C1A3F"/>
  </w:style>
  <w:style w:type="paragraph" w:styleId="Footer">
    <w:name w:val="footer"/>
    <w:basedOn w:val="Normal"/>
    <w:link w:val="FooterChar"/>
    <w:uiPriority w:val="99"/>
    <w:unhideWhenUsed/>
    <w:rsid w:val="001C1A3F"/>
    <w:pPr>
      <w:tabs>
        <w:tab w:val="center" w:pos="4320"/>
        <w:tab w:val="right" w:pos="8640"/>
      </w:tabs>
    </w:pPr>
  </w:style>
  <w:style w:type="character" w:customStyle="1" w:styleId="FooterChar">
    <w:name w:val="Footer Char"/>
    <w:basedOn w:val="DefaultParagraphFont"/>
    <w:link w:val="Footer"/>
    <w:uiPriority w:val="99"/>
    <w:rsid w:val="001C1A3F"/>
  </w:style>
  <w:style w:type="character" w:styleId="PageNumber">
    <w:name w:val="page number"/>
    <w:basedOn w:val="DefaultParagraphFont"/>
    <w:uiPriority w:val="99"/>
    <w:semiHidden/>
    <w:unhideWhenUsed/>
    <w:rsid w:val="00C215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097"/>
    <w:pPr>
      <w:ind w:left="720"/>
      <w:contextualSpacing/>
    </w:pPr>
  </w:style>
  <w:style w:type="paragraph" w:styleId="Header">
    <w:name w:val="header"/>
    <w:basedOn w:val="Normal"/>
    <w:link w:val="HeaderChar"/>
    <w:uiPriority w:val="99"/>
    <w:unhideWhenUsed/>
    <w:rsid w:val="001C1A3F"/>
    <w:pPr>
      <w:tabs>
        <w:tab w:val="center" w:pos="4320"/>
        <w:tab w:val="right" w:pos="8640"/>
      </w:tabs>
    </w:pPr>
  </w:style>
  <w:style w:type="character" w:customStyle="1" w:styleId="HeaderChar">
    <w:name w:val="Header Char"/>
    <w:basedOn w:val="DefaultParagraphFont"/>
    <w:link w:val="Header"/>
    <w:uiPriority w:val="99"/>
    <w:rsid w:val="001C1A3F"/>
  </w:style>
  <w:style w:type="paragraph" w:styleId="Footer">
    <w:name w:val="footer"/>
    <w:basedOn w:val="Normal"/>
    <w:link w:val="FooterChar"/>
    <w:uiPriority w:val="99"/>
    <w:unhideWhenUsed/>
    <w:rsid w:val="001C1A3F"/>
    <w:pPr>
      <w:tabs>
        <w:tab w:val="center" w:pos="4320"/>
        <w:tab w:val="right" w:pos="8640"/>
      </w:tabs>
    </w:pPr>
  </w:style>
  <w:style w:type="character" w:customStyle="1" w:styleId="FooterChar">
    <w:name w:val="Footer Char"/>
    <w:basedOn w:val="DefaultParagraphFont"/>
    <w:link w:val="Footer"/>
    <w:uiPriority w:val="99"/>
    <w:rsid w:val="001C1A3F"/>
  </w:style>
  <w:style w:type="character" w:styleId="PageNumber">
    <w:name w:val="page number"/>
    <w:basedOn w:val="DefaultParagraphFont"/>
    <w:uiPriority w:val="99"/>
    <w:semiHidden/>
    <w:unhideWhenUsed/>
    <w:rsid w:val="00C21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13D83-7D54-4683-9E75-F108DB8D0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3</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Berkeley Repertory Theatre</Company>
  <LinksUpToDate>false</LinksUpToDate>
  <CharactersWithSpaces>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KPFI</dc:creator>
  <cp:lastModifiedBy>Julie Saltzman</cp:lastModifiedBy>
  <cp:revision>28</cp:revision>
  <dcterms:created xsi:type="dcterms:W3CDTF">2014-09-11T19:43:00Z</dcterms:created>
  <dcterms:modified xsi:type="dcterms:W3CDTF">2014-09-12T17:00:00Z</dcterms:modified>
</cp:coreProperties>
</file>